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B32" w:rsidRDefault="00FA1B32" w:rsidP="00B66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jc w:val="center"/>
        <w:rPr>
          <w:b/>
        </w:rPr>
      </w:pPr>
      <w:bookmarkStart w:id="0" w:name="_GoBack"/>
      <w:bookmarkEnd w:id="0"/>
      <w:r w:rsidRPr="00FA1B32">
        <w:rPr>
          <w:b/>
        </w:rPr>
        <w:t xml:space="preserve">Intervención de España – EPU 27 Bahrein </w:t>
      </w:r>
      <w:r>
        <w:rPr>
          <w:b/>
        </w:rPr>
        <w:t>(</w:t>
      </w:r>
      <w:r w:rsidRPr="00FA1B32">
        <w:rPr>
          <w:b/>
        </w:rPr>
        <w:t>1 mayo 2017</w:t>
      </w:r>
      <w:r>
        <w:rPr>
          <w:b/>
        </w:rPr>
        <w:t>)</w:t>
      </w:r>
    </w:p>
    <w:p w:rsidR="00FA1B32" w:rsidRDefault="00FA1B32" w:rsidP="00B66E3F">
      <w:pPr>
        <w:spacing w:line="288" w:lineRule="auto"/>
        <w:jc w:val="both"/>
      </w:pPr>
      <w:r w:rsidRPr="00FA1B32">
        <w:t xml:space="preserve">España </w:t>
      </w:r>
      <w:r>
        <w:t xml:space="preserve">da una cordial bienvenida a la delegación de Bahrein y agradece su participación en este ejercicio. </w:t>
      </w:r>
    </w:p>
    <w:p w:rsidR="00FA1B32" w:rsidRDefault="00FA1B32" w:rsidP="00B66E3F">
      <w:pPr>
        <w:spacing w:line="288" w:lineRule="auto"/>
        <w:jc w:val="both"/>
      </w:pPr>
      <w:r>
        <w:t xml:space="preserve">España reconoce los esfuerzos realizados por Bahrein en los últimos años para mejorar la situación de derechos humanos, en particular </w:t>
      </w:r>
      <w:r w:rsidR="00831BC3">
        <w:t>mediante la creación de instituciones para la defensa y garantía de los derechos humanos</w:t>
      </w:r>
      <w:r>
        <w:t xml:space="preserve"> y la</w:t>
      </w:r>
      <w:r w:rsidR="00831BC3">
        <w:t xml:space="preserve"> adopción de </w:t>
      </w:r>
      <w:r>
        <w:t xml:space="preserve">medidas para luchar contra la tortura. </w:t>
      </w:r>
    </w:p>
    <w:p w:rsidR="00FA1B32" w:rsidRDefault="00EC1E51" w:rsidP="00B66E3F">
      <w:pPr>
        <w:spacing w:line="288" w:lineRule="auto"/>
        <w:jc w:val="both"/>
      </w:pPr>
      <w:r w:rsidRPr="005933E0">
        <w:t>En la senda de estos progresos</w:t>
      </w:r>
      <w:r w:rsidR="00FA1B32">
        <w:t xml:space="preserve">, mi delegación querría hacer las siguientes </w:t>
      </w:r>
      <w:r w:rsidR="00FA1B32" w:rsidRPr="008328EB">
        <w:rPr>
          <w:u w:val="single"/>
        </w:rPr>
        <w:t>recomendaciones</w:t>
      </w:r>
      <w:r w:rsidR="00FA1B32">
        <w:t>:</w:t>
      </w:r>
    </w:p>
    <w:p w:rsidR="00831BC3" w:rsidRDefault="00FA1B32" w:rsidP="00C3450A">
      <w:pPr>
        <w:pStyle w:val="Prrafodelista"/>
        <w:numPr>
          <w:ilvl w:val="0"/>
          <w:numId w:val="3"/>
        </w:numPr>
        <w:spacing w:line="288" w:lineRule="auto"/>
        <w:jc w:val="both"/>
      </w:pPr>
      <w:r w:rsidRPr="00BE3D5A">
        <w:t>Ratificar</w:t>
      </w:r>
      <w:r>
        <w:t xml:space="preserve"> los principales </w:t>
      </w:r>
      <w:r w:rsidRPr="00BE3D5A">
        <w:rPr>
          <w:b/>
          <w:u w:val="single"/>
        </w:rPr>
        <w:t>instrumentos de derechos humanos</w:t>
      </w:r>
      <w:r>
        <w:t xml:space="preserve"> </w:t>
      </w:r>
      <w:r w:rsidR="008328EB">
        <w:t>en</w:t>
      </w:r>
      <w:r>
        <w:t xml:space="preserve"> los que Bahrein todavía</w:t>
      </w:r>
      <w:r w:rsidR="00C3450A">
        <w:t xml:space="preserve"> no es parte, adaptar su legislación nacional a los mismos y retirar las reservas a la </w:t>
      </w:r>
      <w:r w:rsidR="00C3450A" w:rsidRPr="00F023FE">
        <w:rPr>
          <w:rFonts w:ascii="Cambria" w:hAnsi="Cambria"/>
        </w:rPr>
        <w:t>Convención sobre la eliminación de todas las formas de discriminación contra la mujer</w:t>
      </w:r>
      <w:r w:rsidR="00C3450A">
        <w:rPr>
          <w:rFonts w:ascii="Cambria" w:hAnsi="Cambria"/>
        </w:rPr>
        <w:t>.</w:t>
      </w:r>
    </w:p>
    <w:p w:rsidR="00C3450A" w:rsidRDefault="00C3450A" w:rsidP="00C3450A">
      <w:pPr>
        <w:pStyle w:val="Prrafodelista"/>
        <w:spacing w:line="288" w:lineRule="auto"/>
        <w:jc w:val="both"/>
      </w:pPr>
    </w:p>
    <w:p w:rsidR="00BE3D5A" w:rsidRDefault="00831BC3" w:rsidP="00B66E3F">
      <w:pPr>
        <w:pStyle w:val="Prrafodelista"/>
        <w:numPr>
          <w:ilvl w:val="0"/>
          <w:numId w:val="3"/>
        </w:numPr>
        <w:spacing w:line="288" w:lineRule="auto"/>
        <w:jc w:val="both"/>
      </w:pPr>
      <w:r>
        <w:t xml:space="preserve">Restablecer la moratoria de las ejecuciones con vistas a abolir definitivamente la </w:t>
      </w:r>
      <w:r w:rsidRPr="00BE3D5A">
        <w:rPr>
          <w:b/>
          <w:u w:val="single"/>
        </w:rPr>
        <w:t>pena de muerte</w:t>
      </w:r>
      <w:r w:rsidR="00BE3D5A">
        <w:t>.</w:t>
      </w:r>
    </w:p>
    <w:p w:rsidR="00BE3D5A" w:rsidRDefault="00BE3D5A" w:rsidP="00B66E3F">
      <w:pPr>
        <w:pStyle w:val="Prrafodelista"/>
        <w:spacing w:line="288" w:lineRule="auto"/>
        <w:jc w:val="both"/>
      </w:pPr>
    </w:p>
    <w:p w:rsidR="00BE3D5A" w:rsidRPr="008328EB" w:rsidRDefault="00824703" w:rsidP="00B66E3F">
      <w:pPr>
        <w:pStyle w:val="Prrafodelista"/>
        <w:numPr>
          <w:ilvl w:val="0"/>
          <w:numId w:val="3"/>
        </w:numPr>
        <w:spacing w:line="288" w:lineRule="auto"/>
        <w:jc w:val="both"/>
      </w:pPr>
      <w:r w:rsidRPr="008328EB">
        <w:rPr>
          <w:b/>
          <w:u w:val="single"/>
        </w:rPr>
        <w:t>Tipificar la tortura</w:t>
      </w:r>
      <w:r>
        <w:t xml:space="preserve"> en la legislación</w:t>
      </w:r>
      <w:r w:rsidR="00831BC3">
        <w:t xml:space="preserve"> y crear un mecanismo nacional de </w:t>
      </w:r>
      <w:r w:rsidR="00831BC3" w:rsidRPr="008328EB">
        <w:t>prevención de la tortura</w:t>
      </w:r>
      <w:r w:rsidR="00BE3D5A" w:rsidRPr="008328EB">
        <w:t>.</w:t>
      </w:r>
    </w:p>
    <w:p w:rsidR="00BE3D5A" w:rsidRPr="00BE3D5A" w:rsidRDefault="00BE3D5A" w:rsidP="00B66E3F">
      <w:pPr>
        <w:pStyle w:val="Prrafodelista"/>
        <w:spacing w:line="288" w:lineRule="auto"/>
        <w:jc w:val="both"/>
      </w:pPr>
    </w:p>
    <w:p w:rsidR="00BE3D5A" w:rsidRPr="00BE3D5A" w:rsidRDefault="002F026A" w:rsidP="00B66E3F">
      <w:pPr>
        <w:pStyle w:val="Prrafodelista"/>
        <w:numPr>
          <w:ilvl w:val="0"/>
          <w:numId w:val="3"/>
        </w:numPr>
        <w:spacing w:line="288" w:lineRule="auto"/>
        <w:jc w:val="both"/>
      </w:pPr>
      <w:r>
        <w:rPr>
          <w:rFonts w:ascii="Cambria" w:hAnsi="Cambria"/>
        </w:rPr>
        <w:t xml:space="preserve">Mejorar la capacitación y formación de las </w:t>
      </w:r>
      <w:r w:rsidR="00BE3D5A" w:rsidRPr="00BE3D5A">
        <w:rPr>
          <w:rFonts w:ascii="Cambria" w:hAnsi="Cambria"/>
          <w:b/>
          <w:u w:val="single"/>
        </w:rPr>
        <w:t>fuerzas de seguridad</w:t>
      </w:r>
      <w:r w:rsidR="00BE3D5A" w:rsidRPr="00BE3D5A">
        <w:rPr>
          <w:rFonts w:ascii="Cambria" w:hAnsi="Cambria"/>
        </w:rPr>
        <w:t xml:space="preserve"> </w:t>
      </w:r>
      <w:r>
        <w:rPr>
          <w:rFonts w:ascii="Cambria" w:hAnsi="Cambria"/>
        </w:rPr>
        <w:t>en materia de derechos humanos y moderación en</w:t>
      </w:r>
      <w:r w:rsidR="00BE3D5A" w:rsidRPr="00BE3D5A">
        <w:rPr>
          <w:rFonts w:ascii="Cambria" w:hAnsi="Cambria"/>
        </w:rPr>
        <w:t xml:space="preserve"> el uso de la fuerza</w:t>
      </w:r>
      <w:r w:rsidR="008328EB">
        <w:rPr>
          <w:rFonts w:ascii="Cambria" w:hAnsi="Cambria"/>
        </w:rPr>
        <w:t>,</w:t>
      </w:r>
      <w:r>
        <w:rPr>
          <w:rFonts w:ascii="Cambria" w:hAnsi="Cambria"/>
        </w:rPr>
        <w:t xml:space="preserve"> tanto en </w:t>
      </w:r>
      <w:r w:rsidR="00824703">
        <w:rPr>
          <w:rFonts w:ascii="Cambria" w:hAnsi="Cambria"/>
        </w:rPr>
        <w:t xml:space="preserve">la </w:t>
      </w:r>
      <w:r>
        <w:rPr>
          <w:rFonts w:ascii="Cambria" w:hAnsi="Cambria"/>
        </w:rPr>
        <w:t>respuesta a protestas pacíficas como en</w:t>
      </w:r>
      <w:r w:rsidR="008328EB">
        <w:rPr>
          <w:rFonts w:ascii="Cambria" w:hAnsi="Cambria"/>
        </w:rPr>
        <w:t xml:space="preserve"> los</w:t>
      </w:r>
      <w:r>
        <w:rPr>
          <w:rFonts w:ascii="Cambria" w:hAnsi="Cambria"/>
        </w:rPr>
        <w:t xml:space="preserve"> lugares de detención. </w:t>
      </w:r>
    </w:p>
    <w:p w:rsidR="00BE3D5A" w:rsidRDefault="00BE3D5A" w:rsidP="00B66E3F">
      <w:pPr>
        <w:pStyle w:val="Prrafodelista"/>
        <w:spacing w:line="288" w:lineRule="auto"/>
        <w:jc w:val="both"/>
        <w:rPr>
          <w:rFonts w:ascii="Cambria" w:hAnsi="Cambria"/>
        </w:rPr>
      </w:pPr>
    </w:p>
    <w:p w:rsidR="00BE3D5A" w:rsidRPr="00BE3D5A" w:rsidRDefault="00EC1E51" w:rsidP="00B66E3F">
      <w:pPr>
        <w:pStyle w:val="Prrafodelista"/>
        <w:numPr>
          <w:ilvl w:val="0"/>
          <w:numId w:val="3"/>
        </w:numPr>
        <w:spacing w:line="288" w:lineRule="auto"/>
        <w:jc w:val="both"/>
        <w:rPr>
          <w:rFonts w:ascii="Cambria" w:hAnsi="Cambria"/>
        </w:rPr>
      </w:pPr>
      <w:r w:rsidRPr="005933E0">
        <w:rPr>
          <w:rFonts w:ascii="Cambria" w:hAnsi="Cambria"/>
        </w:rPr>
        <w:t xml:space="preserve">Evitar conductas de </w:t>
      </w:r>
      <w:r w:rsidR="00BE3D5A" w:rsidRPr="00BE3D5A">
        <w:rPr>
          <w:rFonts w:ascii="Cambria" w:hAnsi="Cambria"/>
        </w:rPr>
        <w:t xml:space="preserve">intimidación </w:t>
      </w:r>
      <w:r w:rsidR="00824703">
        <w:rPr>
          <w:rFonts w:ascii="Cambria" w:hAnsi="Cambria"/>
        </w:rPr>
        <w:t>y</w:t>
      </w:r>
      <w:r w:rsidR="00BE3D5A" w:rsidRPr="00BE3D5A">
        <w:rPr>
          <w:rFonts w:ascii="Cambria" w:hAnsi="Cambria"/>
        </w:rPr>
        <w:t xml:space="preserve"> </w:t>
      </w:r>
      <w:r w:rsidR="00A22056">
        <w:rPr>
          <w:rFonts w:ascii="Cambria" w:hAnsi="Cambria"/>
        </w:rPr>
        <w:t>acoso</w:t>
      </w:r>
      <w:r w:rsidR="00BE3D5A" w:rsidRPr="00BE3D5A">
        <w:rPr>
          <w:rFonts w:ascii="Cambria" w:hAnsi="Cambria"/>
        </w:rPr>
        <w:t xml:space="preserve"> contra los </w:t>
      </w:r>
      <w:r w:rsidR="00BE3D5A" w:rsidRPr="00BE3D5A">
        <w:rPr>
          <w:rFonts w:ascii="Cambria" w:hAnsi="Cambria"/>
          <w:b/>
          <w:u w:val="single"/>
        </w:rPr>
        <w:t xml:space="preserve">defensores de </w:t>
      </w:r>
      <w:r w:rsidR="00824703">
        <w:rPr>
          <w:rFonts w:ascii="Cambria" w:hAnsi="Cambria"/>
          <w:b/>
          <w:u w:val="single"/>
        </w:rPr>
        <w:t>derechos humanos</w:t>
      </w:r>
      <w:r w:rsidR="00BE3D5A" w:rsidRPr="00BE3D5A">
        <w:rPr>
          <w:rFonts w:ascii="Cambria" w:hAnsi="Cambria"/>
          <w:b/>
          <w:u w:val="single"/>
        </w:rPr>
        <w:t xml:space="preserve">, periodistas y </w:t>
      </w:r>
      <w:r w:rsidR="000071DE">
        <w:rPr>
          <w:rFonts w:ascii="Cambria" w:hAnsi="Cambria"/>
          <w:b/>
          <w:u w:val="single"/>
        </w:rPr>
        <w:t>asociaciones de la sociedad civil</w:t>
      </w:r>
      <w:r w:rsidR="00BE3D5A" w:rsidRPr="00BE3D5A">
        <w:rPr>
          <w:rFonts w:ascii="Cambria" w:hAnsi="Cambria"/>
        </w:rPr>
        <w:t xml:space="preserve">, levantando las restricciones </w:t>
      </w:r>
      <w:r w:rsidR="00A22056">
        <w:rPr>
          <w:rFonts w:ascii="Cambria" w:hAnsi="Cambria"/>
        </w:rPr>
        <w:t>impuestas y permitiendo el libre ejercicio de los derechos de expresión, asociación y reunión.</w:t>
      </w:r>
    </w:p>
    <w:sectPr w:rsidR="00BE3D5A" w:rsidRPr="00BE3D5A" w:rsidSect="00831BC3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2E33"/>
    <w:multiLevelType w:val="hybridMultilevel"/>
    <w:tmpl w:val="160E9CA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54469"/>
    <w:multiLevelType w:val="hybridMultilevel"/>
    <w:tmpl w:val="E3583AC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8327A"/>
    <w:multiLevelType w:val="hybridMultilevel"/>
    <w:tmpl w:val="9BE05AEC"/>
    <w:lvl w:ilvl="0" w:tplc="98C076D2">
      <w:numFmt w:val="bullet"/>
      <w:lvlText w:val="-"/>
      <w:lvlJc w:val="left"/>
      <w:pPr>
        <w:ind w:left="1068" w:hanging="360"/>
      </w:pPr>
      <w:rPr>
        <w:rFonts w:ascii="Cambria" w:eastAsia="Calibri" w:hAnsi="Cambria" w:cs="Arial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FD950FB"/>
    <w:multiLevelType w:val="hybridMultilevel"/>
    <w:tmpl w:val="E15E87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C4720"/>
    <w:multiLevelType w:val="multilevel"/>
    <w:tmpl w:val="6D664D2C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B32"/>
    <w:rsid w:val="000071DE"/>
    <w:rsid w:val="002F026A"/>
    <w:rsid w:val="004E3D91"/>
    <w:rsid w:val="005933E0"/>
    <w:rsid w:val="00674F9B"/>
    <w:rsid w:val="00824703"/>
    <w:rsid w:val="00831BC3"/>
    <w:rsid w:val="008328EB"/>
    <w:rsid w:val="009F436E"/>
    <w:rsid w:val="00A22056"/>
    <w:rsid w:val="00AE7786"/>
    <w:rsid w:val="00B66E3F"/>
    <w:rsid w:val="00BE3D5A"/>
    <w:rsid w:val="00C3450A"/>
    <w:rsid w:val="00CF7354"/>
    <w:rsid w:val="00EC1E51"/>
    <w:rsid w:val="00FA1B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C899B8-C3B1-48FA-B9BA-D0FE99FE5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4"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8A37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1B32"/>
    <w:pPr>
      <w:ind w:left="720"/>
      <w:contextualSpacing/>
    </w:pPr>
  </w:style>
  <w:style w:type="paragraph" w:customStyle="1" w:styleId="CarCarCar">
    <w:name w:val="Car Car Car"/>
    <w:basedOn w:val="Normal"/>
    <w:rsid w:val="002F026A"/>
    <w:pPr>
      <w:spacing w:after="0"/>
    </w:pPr>
    <w:rPr>
      <w:rFonts w:ascii="Times New Roman" w:eastAsia="Times New Roman" w:hAnsi="Times New Roman" w:cs="Arial"/>
      <w:lang w:val="pl-PL" w:eastAsia="pl-PL"/>
    </w:rPr>
  </w:style>
  <w:style w:type="paragraph" w:styleId="Encabezado">
    <w:name w:val="header"/>
    <w:basedOn w:val="Normal"/>
    <w:link w:val="EncabezadoCar"/>
    <w:rsid w:val="00B66E3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B66E3F"/>
  </w:style>
  <w:style w:type="paragraph" w:styleId="Piedepgina">
    <w:name w:val="footer"/>
    <w:basedOn w:val="Normal"/>
    <w:link w:val="PiedepginaCar"/>
    <w:rsid w:val="00B66E3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rsid w:val="00B66E3F"/>
  </w:style>
  <w:style w:type="paragraph" w:styleId="NormalWeb">
    <w:name w:val="Normal (Web)"/>
    <w:basedOn w:val="Normal"/>
    <w:uiPriority w:val="99"/>
    <w:rsid w:val="00AE7786"/>
    <w:pPr>
      <w:spacing w:beforeLines="1" w:afterLines="1"/>
    </w:pPr>
    <w:rPr>
      <w:rFonts w:ascii="Times" w:hAnsi="Times" w:cs="Times New Roman"/>
      <w:sz w:val="20"/>
      <w:szCs w:val="20"/>
      <w:lang w:eastAsia="es-ES_tradnl"/>
    </w:rPr>
  </w:style>
  <w:style w:type="paragraph" w:styleId="Textonotapie">
    <w:name w:val="footnote text"/>
    <w:basedOn w:val="Normal"/>
    <w:link w:val="TextonotapieCar"/>
    <w:rsid w:val="00C3450A"/>
    <w:pPr>
      <w:spacing w:after="0"/>
    </w:pPr>
  </w:style>
  <w:style w:type="character" w:customStyle="1" w:styleId="TextonotapieCar">
    <w:name w:val="Texto nota pie Car"/>
    <w:basedOn w:val="Fuentedeprrafopredeter"/>
    <w:link w:val="Textonotapie"/>
    <w:rsid w:val="00C3450A"/>
  </w:style>
  <w:style w:type="character" w:styleId="Refdenotaalpie">
    <w:name w:val="footnote reference"/>
    <w:basedOn w:val="Fuentedeprrafopredeter"/>
    <w:rsid w:val="00C345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3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livered xmlns="fef35603-3ca2-4a3e-8f67-14bd9225b79e">true</Delivered>
    <Order1 xmlns="fef35603-3ca2-4a3e-8f67-14bd9225b79e">23</Order1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ntryStatementsCT" ma:contentTypeID="0x010100CA92D31222379248846EF4F1EBFB5EDE006C58BCFC4070204E90BE347A6628F5C5" ma:contentTypeVersion="2" ma:contentTypeDescription="Country Statements" ma:contentTypeScope="" ma:versionID="ce0bfe9f3a7391dc346b6a2c6025abbc">
  <xsd:schema xmlns:xsd="http://www.w3.org/2001/XMLSchema" xmlns:xs="http://www.w3.org/2001/XMLSchema" xmlns:p="http://schemas.microsoft.com/office/2006/metadata/properties" xmlns:ns2="fef35603-3ca2-4a3e-8f67-14bd9225b79e" targetNamespace="http://schemas.microsoft.com/office/2006/metadata/properties" ma:root="true" ma:fieldsID="4d304d1fc9007fd87a45fbde890561a9" ns2:_="">
    <xsd:import namespace="fef35603-3ca2-4a3e-8f67-14bd9225b79e"/>
    <xsd:element name="properties">
      <xsd:complexType>
        <xsd:sequence>
          <xsd:element name="documentManagement">
            <xsd:complexType>
              <xsd:all>
                <xsd:element ref="ns2:Order1" minOccurs="0"/>
                <xsd:element ref="ns2:Delive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35603-3ca2-4a3e-8f67-14bd9225b79e" elementFormDefault="qualified">
    <xsd:import namespace="http://schemas.microsoft.com/office/2006/documentManagement/types"/>
    <xsd:import namespace="http://schemas.microsoft.com/office/infopath/2007/PartnerControls"/>
    <xsd:element name="Order1" ma:index="8" nillable="true" ma:displayName="Order" ma:internalName="Order1">
      <xsd:simpleType>
        <xsd:restriction base="dms:Number"/>
      </xsd:simpleType>
    </xsd:element>
    <xsd:element name="Delivered" ma:index="9" nillable="true" ma:displayName="Delivered" ma:default="1" ma:internalName="Delive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08D8CC-7205-46B6-9A99-D636D4C10DCC}"/>
</file>

<file path=customXml/itemProps2.xml><?xml version="1.0" encoding="utf-8"?>
<ds:datastoreItem xmlns:ds="http://schemas.openxmlformats.org/officeDocument/2006/customXml" ds:itemID="{7ED89629-23B1-4C6A-8999-043FB4AC5D64}"/>
</file>

<file path=customXml/itemProps3.xml><?xml version="1.0" encoding="utf-8"?>
<ds:datastoreItem xmlns:ds="http://schemas.openxmlformats.org/officeDocument/2006/customXml" ds:itemID="{B13A8E7E-2D8C-4676-B8C7-F40F7DC986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Asuntos Exteriores y de Cooperación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Spain</dc:title>
  <dc:creator>Ainara Gómez López</dc:creator>
  <cp:lastModifiedBy>Pablo Nuño</cp:lastModifiedBy>
  <cp:revision>4</cp:revision>
  <cp:lastPrinted>2017-04-28T13:43:00Z</cp:lastPrinted>
  <dcterms:created xsi:type="dcterms:W3CDTF">2017-04-28T14:41:00Z</dcterms:created>
  <dcterms:modified xsi:type="dcterms:W3CDTF">2017-04-28T14:42:00Z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0x010100CA92D31222379248846EF4F1EBFB5EDE006C58BCFC4070204E90BE347A6628F5C5</vt:lpwstr>
  </property>
</Properties>
</file>